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2A" w:rsidRDefault="0007591E">
      <w:r>
        <w:rPr>
          <w:rStyle w:val="PsacstrojHTML"/>
          <w:rFonts w:eastAsiaTheme="minorHAnsi"/>
        </w:rPr>
        <w:t>ZCZC 745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WOCZ65 OPIN 211103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VÝSTRAHA PŘEDPOVĚDNÍ POVODŇOVÉ SLUŽBY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PVI_2019/51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úterý 21.05.2019 13:03  (11:03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VELMI VYDATNÝ DÉŠŤ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Pardubický:(UO,)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Královéhradecký:(NA,RK,TU,)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Liberecký:(JN,LB,SM,)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Olomoucký:(JE,OL,PR,SU,)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22.05.2019 00:00  do čtvrtka 23.05.2019 08:00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POVODŇOVÁ POHOTOVOST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Pardubický:(SY,UO,)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Olomoucký:(JE,OL,SU,)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22.05.2019 08:00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POVODŇOVÁ POHOTOVOST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Středočeský:(MB,)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Královéhradecký:(NA,RK,TU,)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Liberecký:(JN,LB,SM,)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22.05.2019 10:00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VYDATNÝ DÉŠŤ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Pardubický:(CR,PA,SY,)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Královéhradecký:(HK,JC,)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Zlínský:(KM,VS,)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Olomoucký:(PV,)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22.05.2019 00:00  do čtvrtka 23.05.2019 08:00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POVODŇOVÁ BDĚLOST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Zlínský:(VS,)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Olomoucký:(PR,)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22.05.2019 08:00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POVODŇOVÁ BDĚLOST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Středočeský:(PV,)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Pardubický:(CR,PA,)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Vysočina:(HB,ZR,)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Jihomoravský:(BK,BM,BI,)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středy 22.05.2019 10:00  do odvolání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Kolem tlakové níže nad Polskem k nám bude proudit vlhký vzduch od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severozápadu.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PsacstrojHTML"/>
          <w:rFonts w:eastAsiaTheme="minorHAnsi"/>
        </w:rPr>
        <w:t>V severovýchodní polovině území během středy 22.5. očekáváme místy vydatné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srážky lokálně s úhrny 30 až 70 mm/24h, v extrémních případech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návětřích   hor ojediněle kolem 100 mm/24h. Během noci na čtvrtek budou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postupně od   západu srážky slábnout a nejdéle se budou vyskytovat v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oblasti Beskyd   (čtvrtek dopoledne). Předpokládané srážky mohou během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středy (22.5.)   způsobit rychlé rozvodnění zejména menších toků a při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předpokládaných   úhrnech místy vzestupy hladin až na 1. či 2. SPA.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ke zmírnění následků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-Při silném dešti dostatečně snížit rychlost jízdy autem, nebezpečí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aquaplaningu.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-Při průtoku vody přes komunikace či jejich zatopení nevjíždět do vody,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pozor na podemletí krajnic a mostů.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--+ Sledovat vývoj situace a jeho prognózu (veřejnoprávní televize,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rozhlas  nebo internet ČHMÚ).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-Nutno vyvarovat se veškerých aktivit v korytě toku a v bezprostředním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okolí (koupání, jízda lodí, apod.).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-Uposlechnout pokynů povodňových orgánů, policie a Hasičského   záchranného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sboru ČR.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Vydalo: Centrální předpovědní pracoviště ČHMÚ - Praha/ Dvořák,Vrabec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ve spolupráci s VGHMÚř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4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html?layout=1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5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http://hydro.chmi.cz/hpps</w:t>
        </w:r>
      </w:hyperlink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Distribuce: S,E,H,L,J,B,Z,M,T,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NNNN</w:t>
      </w:r>
    </w:p>
    <w:sectPr w:rsidR="0053352A" w:rsidSect="0053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7591E"/>
    <w:rsid w:val="0007591E"/>
    <w:rsid w:val="0053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5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07591E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075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ydro.chmi.cz/hpps" TargetMode="Externa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2019-05-21T12:16:00Z</dcterms:created>
  <dcterms:modified xsi:type="dcterms:W3CDTF">2019-05-21T12:16:00Z</dcterms:modified>
</cp:coreProperties>
</file>